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C8567" w14:textId="77777777" w:rsidR="00BE5D19" w:rsidRDefault="00BE5D19" w:rsidP="00F14F89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Call for Nominations: </w:t>
      </w:r>
    </w:p>
    <w:p w14:paraId="3CCC2822" w14:textId="7BE67D29" w:rsidR="004719D8" w:rsidRPr="005747A1" w:rsidRDefault="004719D8" w:rsidP="00F14F89">
      <w:pPr>
        <w:jc w:val="center"/>
        <w:rPr>
          <w:rFonts w:ascii="Times New Roman" w:hAnsi="Times New Roman" w:cs="Times New Roman"/>
          <w:b/>
          <w:bCs/>
        </w:rPr>
      </w:pPr>
      <w:r w:rsidRPr="005747A1">
        <w:rPr>
          <w:rFonts w:ascii="Times New Roman" w:hAnsi="Times New Roman" w:cs="Times New Roman"/>
          <w:b/>
          <w:bCs/>
        </w:rPr>
        <w:t>ILASS Prize for Best Article on International Law and Social Science</w:t>
      </w:r>
    </w:p>
    <w:p w14:paraId="7F2C7265" w14:textId="77777777" w:rsidR="004719D8" w:rsidRPr="005747A1" w:rsidRDefault="004719D8" w:rsidP="005747A1">
      <w:pPr>
        <w:jc w:val="both"/>
        <w:rPr>
          <w:rFonts w:ascii="Times New Roman" w:hAnsi="Times New Roman" w:cs="Times New Roman"/>
          <w:b/>
          <w:bCs/>
        </w:rPr>
      </w:pPr>
    </w:p>
    <w:p w14:paraId="672D88EC" w14:textId="01136B45" w:rsidR="004719D8" w:rsidRPr="005747A1" w:rsidRDefault="004719D8" w:rsidP="005747A1">
      <w:pPr>
        <w:jc w:val="both"/>
        <w:rPr>
          <w:rFonts w:ascii="Times New Roman" w:hAnsi="Times New Roman" w:cs="Times New Roman"/>
        </w:rPr>
      </w:pPr>
      <w:r w:rsidRPr="161F2390">
        <w:rPr>
          <w:rFonts w:ascii="Times New Roman" w:hAnsi="Times New Roman" w:cs="Times New Roman"/>
        </w:rPr>
        <w:t xml:space="preserve">The International Law and Social Science (ILASS) Interest Group of the American Society of International Law (ASIL) </w:t>
      </w:r>
      <w:r w:rsidR="0012726D">
        <w:rPr>
          <w:rFonts w:ascii="Times New Roman" w:hAnsi="Times New Roman" w:cs="Times New Roman"/>
        </w:rPr>
        <w:t xml:space="preserve">has established an </w:t>
      </w:r>
      <w:r w:rsidRPr="161F2390">
        <w:rPr>
          <w:rFonts w:ascii="Times New Roman" w:hAnsi="Times New Roman" w:cs="Times New Roman"/>
        </w:rPr>
        <w:t>ILASS Prize for Best Article on International Law and Social Science</w:t>
      </w:r>
      <w:r w:rsidR="00BE5D19">
        <w:rPr>
          <w:rFonts w:ascii="Times New Roman" w:hAnsi="Times New Roman" w:cs="Times New Roman"/>
        </w:rPr>
        <w:t>, which</w:t>
      </w:r>
      <w:r w:rsidRPr="161F2390">
        <w:rPr>
          <w:rFonts w:ascii="Times New Roman" w:hAnsi="Times New Roman" w:cs="Times New Roman"/>
        </w:rPr>
        <w:t xml:space="preserve"> will be awarded annually to author(s) of the best published article that the Selection Committee considers to be an outstanding social science contribution to the study of international law. </w:t>
      </w:r>
      <w:r w:rsidR="00BE5D19">
        <w:rPr>
          <w:rFonts w:ascii="Times New Roman" w:hAnsi="Times New Roman" w:cs="Times New Roman"/>
        </w:rPr>
        <w:t xml:space="preserve"> With this announcement, we welcome nominations for the </w:t>
      </w:r>
      <w:r w:rsidR="0012726D">
        <w:rPr>
          <w:rFonts w:ascii="Times New Roman" w:hAnsi="Times New Roman" w:cs="Times New Roman"/>
        </w:rPr>
        <w:t>second</w:t>
      </w:r>
      <w:r w:rsidR="00BE5D19">
        <w:rPr>
          <w:rFonts w:ascii="Times New Roman" w:hAnsi="Times New Roman" w:cs="Times New Roman"/>
        </w:rPr>
        <w:t xml:space="preserve"> annual prize, to be awarded </w:t>
      </w:r>
      <w:r w:rsidR="00E51C2B">
        <w:rPr>
          <w:rFonts w:ascii="Times New Roman" w:hAnsi="Times New Roman" w:cs="Times New Roman"/>
        </w:rPr>
        <w:t>in 202</w:t>
      </w:r>
      <w:r w:rsidR="0012726D">
        <w:rPr>
          <w:rFonts w:ascii="Times New Roman" w:hAnsi="Times New Roman" w:cs="Times New Roman"/>
        </w:rPr>
        <w:t>6</w:t>
      </w:r>
      <w:r w:rsidR="00E51C2B">
        <w:rPr>
          <w:rFonts w:ascii="Times New Roman" w:hAnsi="Times New Roman" w:cs="Times New Roman"/>
        </w:rPr>
        <w:t xml:space="preserve"> </w:t>
      </w:r>
      <w:r w:rsidR="00BE5D19">
        <w:rPr>
          <w:rFonts w:ascii="Times New Roman" w:hAnsi="Times New Roman" w:cs="Times New Roman"/>
        </w:rPr>
        <w:t xml:space="preserve">for articles published </w:t>
      </w:r>
      <w:r w:rsidR="00E51C2B">
        <w:rPr>
          <w:rFonts w:ascii="Times New Roman" w:hAnsi="Times New Roman" w:cs="Times New Roman"/>
        </w:rPr>
        <w:t>during</w:t>
      </w:r>
      <w:r w:rsidR="00BE5D19">
        <w:rPr>
          <w:rFonts w:ascii="Times New Roman" w:hAnsi="Times New Roman" w:cs="Times New Roman"/>
        </w:rPr>
        <w:t xml:space="preserve"> 202</w:t>
      </w:r>
      <w:r w:rsidR="0012726D">
        <w:rPr>
          <w:rFonts w:ascii="Times New Roman" w:hAnsi="Times New Roman" w:cs="Times New Roman"/>
        </w:rPr>
        <w:t>5</w:t>
      </w:r>
      <w:r w:rsidR="00BE5D19">
        <w:rPr>
          <w:rFonts w:ascii="Times New Roman" w:hAnsi="Times New Roman" w:cs="Times New Roman"/>
        </w:rPr>
        <w:t xml:space="preserve">.  </w:t>
      </w:r>
      <w:r w:rsidR="005747A1" w:rsidRPr="161F2390">
        <w:rPr>
          <w:rFonts w:ascii="Times New Roman" w:hAnsi="Times New Roman" w:cs="Times New Roman"/>
        </w:rPr>
        <w:t xml:space="preserve">  </w:t>
      </w:r>
    </w:p>
    <w:p w14:paraId="58EAA5DE" w14:textId="77777777" w:rsidR="004719D8" w:rsidRPr="005747A1" w:rsidRDefault="004719D8" w:rsidP="005747A1">
      <w:pPr>
        <w:jc w:val="both"/>
        <w:rPr>
          <w:rFonts w:ascii="Times New Roman" w:hAnsi="Times New Roman" w:cs="Times New Roman"/>
          <w:b/>
          <w:bCs/>
        </w:rPr>
      </w:pPr>
    </w:p>
    <w:p w14:paraId="701D9F63" w14:textId="734CFF8E" w:rsidR="004719D8" w:rsidRDefault="004719D8" w:rsidP="00B33A97">
      <w:pPr>
        <w:rPr>
          <w:rFonts w:ascii="Times New Roman" w:hAnsi="Times New Roman" w:cs="Times New Roman"/>
        </w:rPr>
      </w:pPr>
      <w:r w:rsidRPr="161F2390">
        <w:rPr>
          <w:rFonts w:ascii="Times New Roman" w:hAnsi="Times New Roman" w:cs="Times New Roman"/>
          <w:b/>
          <w:bCs/>
        </w:rPr>
        <w:t>Eligibility</w:t>
      </w:r>
      <w:r w:rsidRPr="161F2390">
        <w:rPr>
          <w:rFonts w:ascii="Times New Roman" w:hAnsi="Times New Roman" w:cs="Times New Roman"/>
        </w:rPr>
        <w:t>:</w:t>
      </w:r>
      <w:r w:rsidR="005747A1" w:rsidRPr="161F2390">
        <w:rPr>
          <w:rFonts w:ascii="Times New Roman" w:hAnsi="Times New Roman" w:cs="Times New Roman"/>
        </w:rPr>
        <w:t xml:space="preserve">  The Selection Committee will consider any </w:t>
      </w:r>
      <w:r w:rsidR="00E51C2B">
        <w:rPr>
          <w:rFonts w:ascii="Times New Roman" w:hAnsi="Times New Roman" w:cs="Times New Roman"/>
        </w:rPr>
        <w:t xml:space="preserve">social-scientific </w:t>
      </w:r>
      <w:r w:rsidR="005747A1" w:rsidRPr="161F2390">
        <w:rPr>
          <w:rFonts w:ascii="Times New Roman" w:hAnsi="Times New Roman" w:cs="Times New Roman"/>
        </w:rPr>
        <w:t xml:space="preserve">article </w:t>
      </w:r>
      <w:r w:rsidR="00E51C2B">
        <w:rPr>
          <w:rFonts w:ascii="Times New Roman" w:hAnsi="Times New Roman" w:cs="Times New Roman"/>
        </w:rPr>
        <w:t>addressing a topic of international law, regardless of disciplinary, theoretical, or methodological orientation,</w:t>
      </w:r>
      <w:r w:rsidR="005747A1" w:rsidRPr="161F2390">
        <w:rPr>
          <w:rFonts w:ascii="Times New Roman" w:hAnsi="Times New Roman" w:cs="Times New Roman"/>
        </w:rPr>
        <w:t xml:space="preserve"> published in the English language during the previous calendar year</w:t>
      </w:r>
      <w:r w:rsidR="00BE5D19">
        <w:rPr>
          <w:rFonts w:ascii="Times New Roman" w:hAnsi="Times New Roman" w:cs="Times New Roman"/>
        </w:rPr>
        <w:t xml:space="preserve"> </w:t>
      </w:r>
      <w:r w:rsidR="00E51C2B">
        <w:rPr>
          <w:rFonts w:ascii="Times New Roman" w:hAnsi="Times New Roman" w:cs="Times New Roman"/>
        </w:rPr>
        <w:t>(</w:t>
      </w:r>
      <w:r w:rsidR="00BE5D19">
        <w:rPr>
          <w:rFonts w:ascii="Times New Roman" w:hAnsi="Times New Roman" w:cs="Times New Roman"/>
        </w:rPr>
        <w:t>in this case, during 202</w:t>
      </w:r>
      <w:r w:rsidR="0012726D">
        <w:rPr>
          <w:rFonts w:ascii="Times New Roman" w:hAnsi="Times New Roman" w:cs="Times New Roman"/>
        </w:rPr>
        <w:t>5</w:t>
      </w:r>
      <w:r w:rsidR="00E51C2B">
        <w:rPr>
          <w:rFonts w:ascii="Times New Roman" w:hAnsi="Times New Roman" w:cs="Times New Roman"/>
        </w:rPr>
        <w:t>)</w:t>
      </w:r>
      <w:r w:rsidR="00BE5D19">
        <w:rPr>
          <w:rFonts w:ascii="Times New Roman" w:hAnsi="Times New Roman" w:cs="Times New Roman"/>
        </w:rPr>
        <w:t xml:space="preserve">. </w:t>
      </w:r>
      <w:r w:rsidR="002C0C3E">
        <w:rPr>
          <w:rFonts w:ascii="Times New Roman" w:eastAsia="Times New Roman" w:hAnsi="Times New Roman" w:cs="Times New Roman"/>
          <w:color w:val="000000"/>
        </w:rPr>
        <w:t>The o</w:t>
      </w:r>
      <w:r w:rsidR="00B33A97">
        <w:rPr>
          <w:rFonts w:ascii="Times New Roman" w:eastAsia="Times New Roman" w:hAnsi="Times New Roman" w:cs="Times New Roman"/>
          <w:color w:val="000000"/>
        </w:rPr>
        <w:t>fficial date of publication on the pdf of the article or, failing that, on the journal website</w:t>
      </w:r>
      <w:r w:rsidR="002C0C3E">
        <w:rPr>
          <w:rFonts w:ascii="Times New Roman" w:eastAsia="Times New Roman" w:hAnsi="Times New Roman" w:cs="Times New Roman"/>
          <w:color w:val="000000"/>
        </w:rPr>
        <w:t>, will be used to gauge the publication date</w:t>
      </w:r>
      <w:r w:rsidR="00B33A97">
        <w:rPr>
          <w:rFonts w:ascii="Times New Roman" w:eastAsia="Times New Roman" w:hAnsi="Times New Roman" w:cs="Times New Roman"/>
          <w:color w:val="000000"/>
        </w:rPr>
        <w:t>. </w:t>
      </w:r>
      <w:r w:rsidR="00BE5D19">
        <w:rPr>
          <w:rFonts w:ascii="Times New Roman" w:hAnsi="Times New Roman" w:cs="Times New Roman"/>
        </w:rPr>
        <w:t>Publication can be in a print journal, an electronic journal, or online-first, provided that the date of publication is clearly indicated as 202</w:t>
      </w:r>
      <w:r w:rsidR="0012726D">
        <w:rPr>
          <w:rFonts w:ascii="Times New Roman" w:hAnsi="Times New Roman" w:cs="Times New Roman"/>
        </w:rPr>
        <w:t>5</w:t>
      </w:r>
      <w:r w:rsidR="00BE5D19">
        <w:rPr>
          <w:rFonts w:ascii="Times New Roman" w:hAnsi="Times New Roman" w:cs="Times New Roman"/>
        </w:rPr>
        <w:t xml:space="preserve">. </w:t>
      </w:r>
      <w:r w:rsidR="00E51C2B">
        <w:rPr>
          <w:rFonts w:ascii="Times New Roman" w:hAnsi="Times New Roman" w:cs="Times New Roman"/>
        </w:rPr>
        <w:t xml:space="preserve"> Both s</w:t>
      </w:r>
      <w:r w:rsidRPr="161F2390">
        <w:rPr>
          <w:rFonts w:ascii="Times New Roman" w:hAnsi="Times New Roman" w:cs="Times New Roman"/>
        </w:rPr>
        <w:t>ole and jointly authored</w:t>
      </w:r>
      <w:r w:rsidR="005747A1" w:rsidRPr="161F2390">
        <w:rPr>
          <w:rFonts w:ascii="Times New Roman" w:hAnsi="Times New Roman" w:cs="Times New Roman"/>
        </w:rPr>
        <w:t xml:space="preserve"> </w:t>
      </w:r>
      <w:r w:rsidR="00F77B71">
        <w:rPr>
          <w:rFonts w:ascii="Times New Roman" w:hAnsi="Times New Roman" w:cs="Times New Roman"/>
        </w:rPr>
        <w:t>articles</w:t>
      </w:r>
      <w:r w:rsidRPr="161F2390">
        <w:rPr>
          <w:rFonts w:ascii="Times New Roman" w:hAnsi="Times New Roman" w:cs="Times New Roman"/>
        </w:rPr>
        <w:t xml:space="preserve"> will be eligible. Membership in the American Society of International Law </w:t>
      </w:r>
      <w:r w:rsidR="00BE5D19">
        <w:rPr>
          <w:rFonts w:ascii="Times New Roman" w:hAnsi="Times New Roman" w:cs="Times New Roman"/>
        </w:rPr>
        <w:t>is</w:t>
      </w:r>
      <w:r w:rsidRPr="161F2390">
        <w:rPr>
          <w:rFonts w:ascii="Times New Roman" w:hAnsi="Times New Roman" w:cs="Times New Roman"/>
        </w:rPr>
        <w:t xml:space="preserve"> not</w:t>
      </w:r>
      <w:r w:rsidR="00BE5D19">
        <w:rPr>
          <w:rFonts w:ascii="Times New Roman" w:hAnsi="Times New Roman" w:cs="Times New Roman"/>
        </w:rPr>
        <w:t xml:space="preserve"> </w:t>
      </w:r>
      <w:r w:rsidRPr="161F2390">
        <w:rPr>
          <w:rFonts w:ascii="Times New Roman" w:hAnsi="Times New Roman" w:cs="Times New Roman"/>
        </w:rPr>
        <w:t xml:space="preserve">required. </w:t>
      </w:r>
      <w:r w:rsidR="00BE5D19">
        <w:rPr>
          <w:rFonts w:ascii="Times New Roman" w:hAnsi="Times New Roman" w:cs="Times New Roman"/>
        </w:rPr>
        <w:t xml:space="preserve"> </w:t>
      </w:r>
      <w:r w:rsidRPr="161F2390">
        <w:rPr>
          <w:rFonts w:ascii="Times New Roman" w:hAnsi="Times New Roman" w:cs="Times New Roman"/>
        </w:rPr>
        <w:t xml:space="preserve">Submissions from outside the United States </w:t>
      </w:r>
      <w:r w:rsidR="00BE5D19">
        <w:rPr>
          <w:rFonts w:ascii="Times New Roman" w:hAnsi="Times New Roman" w:cs="Times New Roman"/>
        </w:rPr>
        <w:t>are</w:t>
      </w:r>
      <w:r w:rsidRPr="161F2390">
        <w:rPr>
          <w:rFonts w:ascii="Times New Roman" w:hAnsi="Times New Roman" w:cs="Times New Roman"/>
        </w:rPr>
        <w:t xml:space="preserve"> encouraged.</w:t>
      </w:r>
      <w:r w:rsidR="005747A1" w:rsidRPr="161F2390">
        <w:rPr>
          <w:rFonts w:ascii="Times New Roman" w:hAnsi="Times New Roman" w:cs="Times New Roman"/>
        </w:rPr>
        <w:t xml:space="preserve">  </w:t>
      </w:r>
    </w:p>
    <w:p w14:paraId="307B48C3" w14:textId="77777777" w:rsidR="00F14F89" w:rsidRDefault="00F14F89" w:rsidP="00720551">
      <w:pPr>
        <w:jc w:val="both"/>
        <w:rPr>
          <w:rFonts w:ascii="Times New Roman" w:hAnsi="Times New Roman" w:cs="Times New Roman"/>
        </w:rPr>
      </w:pPr>
    </w:p>
    <w:p w14:paraId="13112A84" w14:textId="6AE615C2" w:rsidR="00F14F89" w:rsidRPr="004719D8" w:rsidRDefault="00F14F89" w:rsidP="00F14F89">
      <w:pPr>
        <w:jc w:val="both"/>
        <w:rPr>
          <w:rFonts w:ascii="Times New Roman" w:hAnsi="Times New Roman" w:cs="Times New Roman"/>
        </w:rPr>
      </w:pPr>
      <w:r w:rsidRPr="161F2390">
        <w:rPr>
          <w:rFonts w:ascii="Times New Roman" w:hAnsi="Times New Roman" w:cs="Times New Roman"/>
          <w:b/>
          <w:bCs/>
        </w:rPr>
        <w:t>Selection Criteria</w:t>
      </w:r>
      <w:r w:rsidRPr="161F2390">
        <w:rPr>
          <w:rFonts w:ascii="Times New Roman" w:hAnsi="Times New Roman" w:cs="Times New Roman"/>
        </w:rPr>
        <w:t xml:space="preserve">:  In assessing submissions, the Selection Committee will </w:t>
      </w:r>
      <w:proofErr w:type="gramStart"/>
      <w:r w:rsidRPr="161F2390">
        <w:rPr>
          <w:rFonts w:ascii="Times New Roman" w:hAnsi="Times New Roman" w:cs="Times New Roman"/>
        </w:rPr>
        <w:t>take into account</w:t>
      </w:r>
      <w:proofErr w:type="gramEnd"/>
      <w:r w:rsidRPr="161F2390">
        <w:rPr>
          <w:rFonts w:ascii="Times New Roman" w:hAnsi="Times New Roman" w:cs="Times New Roman"/>
        </w:rPr>
        <w:t xml:space="preserve"> the following criteria: (1) theoretical and methodological </w:t>
      </w:r>
      <w:r w:rsidR="00E1748A" w:rsidRPr="161F2390">
        <w:rPr>
          <w:rFonts w:ascii="Times New Roman" w:hAnsi="Times New Roman" w:cs="Times New Roman"/>
        </w:rPr>
        <w:t>quality and contribution</w:t>
      </w:r>
      <w:r w:rsidRPr="161F2390">
        <w:rPr>
          <w:rFonts w:ascii="Times New Roman" w:hAnsi="Times New Roman" w:cs="Times New Roman"/>
        </w:rPr>
        <w:t xml:space="preserve">; (2) quality </w:t>
      </w:r>
      <w:r w:rsidR="00ED2D6F" w:rsidRPr="161F2390">
        <w:rPr>
          <w:rFonts w:ascii="Times New Roman" w:hAnsi="Times New Roman" w:cs="Times New Roman"/>
        </w:rPr>
        <w:t xml:space="preserve">and value added </w:t>
      </w:r>
      <w:r w:rsidRPr="161F2390">
        <w:rPr>
          <w:rFonts w:ascii="Times New Roman" w:hAnsi="Times New Roman" w:cs="Times New Roman"/>
        </w:rPr>
        <w:t>of empirical research and analysis; (3) originality; and (4) impact of the article’s findings for the understanding of international</w:t>
      </w:r>
      <w:r w:rsidR="2C1B657D" w:rsidRPr="161F2390">
        <w:rPr>
          <w:rFonts w:ascii="Times New Roman" w:hAnsi="Times New Roman" w:cs="Times New Roman"/>
        </w:rPr>
        <w:t xml:space="preserve"> law</w:t>
      </w:r>
      <w:r w:rsidRPr="161F2390">
        <w:rPr>
          <w:rFonts w:ascii="Times New Roman" w:hAnsi="Times New Roman" w:cs="Times New Roman"/>
        </w:rPr>
        <w:t xml:space="preserve">. </w:t>
      </w:r>
      <w:r w:rsidR="00BE5D19">
        <w:rPr>
          <w:rFonts w:ascii="Times New Roman" w:hAnsi="Times New Roman" w:cs="Times New Roman"/>
        </w:rPr>
        <w:t xml:space="preserve"> Nominations of both qualitative and quantitative work are welcome.  </w:t>
      </w:r>
      <w:r w:rsidRPr="161F2390">
        <w:rPr>
          <w:rFonts w:ascii="Times New Roman" w:hAnsi="Times New Roman" w:cs="Times New Roman"/>
        </w:rPr>
        <w:t xml:space="preserve">The panel may award the prize for more than one article </w:t>
      </w:r>
      <w:r w:rsidRPr="161F2390">
        <w:rPr>
          <w:rFonts w:ascii="Times New Roman" w:hAnsi="Times New Roman" w:cs="Times New Roman"/>
          <w:i/>
          <w:iCs/>
        </w:rPr>
        <w:t>ex aequo</w:t>
      </w:r>
      <w:r w:rsidRPr="161F2390">
        <w:rPr>
          <w:rFonts w:ascii="Times New Roman" w:hAnsi="Times New Roman" w:cs="Times New Roman"/>
        </w:rPr>
        <w:t>.</w:t>
      </w:r>
      <w:r w:rsidR="556319E9" w:rsidRPr="161F2390">
        <w:rPr>
          <w:rFonts w:ascii="Times New Roman" w:hAnsi="Times New Roman" w:cs="Times New Roman"/>
        </w:rPr>
        <w:t xml:space="preserve">  </w:t>
      </w:r>
    </w:p>
    <w:p w14:paraId="59232E04" w14:textId="77777777" w:rsidR="00720551" w:rsidRDefault="00720551" w:rsidP="00720551">
      <w:pPr>
        <w:jc w:val="both"/>
        <w:rPr>
          <w:rFonts w:ascii="Times New Roman" w:hAnsi="Times New Roman" w:cs="Times New Roman"/>
        </w:rPr>
      </w:pPr>
    </w:p>
    <w:p w14:paraId="39E362E7" w14:textId="3EF1F1DC" w:rsidR="00720551" w:rsidRDefault="00720551" w:rsidP="161F2390">
      <w:pPr>
        <w:jc w:val="both"/>
        <w:rPr>
          <w:rFonts w:ascii="Times New Roman" w:hAnsi="Times New Roman" w:cs="Times New Roman"/>
        </w:rPr>
      </w:pPr>
      <w:r w:rsidRPr="161F2390">
        <w:rPr>
          <w:rFonts w:ascii="Times New Roman" w:hAnsi="Times New Roman" w:cs="Times New Roman"/>
          <w:b/>
          <w:bCs/>
        </w:rPr>
        <w:t xml:space="preserve">Selection Procedure:  </w:t>
      </w:r>
      <w:r w:rsidR="005210B1" w:rsidRPr="161F2390">
        <w:rPr>
          <w:rFonts w:ascii="Times New Roman" w:hAnsi="Times New Roman" w:cs="Times New Roman"/>
        </w:rPr>
        <w:t xml:space="preserve">A call for nominations (including self-nominations) shall be circulated to all ASIL members and in related fora each year </w:t>
      </w:r>
      <w:r w:rsidR="003307E7">
        <w:rPr>
          <w:rFonts w:ascii="Times New Roman" w:hAnsi="Times New Roman" w:cs="Times New Roman"/>
        </w:rPr>
        <w:t xml:space="preserve">latest </w:t>
      </w:r>
      <w:r w:rsidR="005210B1" w:rsidRPr="161F2390">
        <w:rPr>
          <w:rFonts w:ascii="Times New Roman" w:hAnsi="Times New Roman" w:cs="Times New Roman"/>
        </w:rPr>
        <w:t xml:space="preserve">by </w:t>
      </w:r>
      <w:r w:rsidR="0012726D">
        <w:rPr>
          <w:rFonts w:ascii="Times New Roman" w:hAnsi="Times New Roman" w:cs="Times New Roman"/>
        </w:rPr>
        <w:t>November</w:t>
      </w:r>
      <w:r w:rsidR="005210B1" w:rsidRPr="161F2390">
        <w:rPr>
          <w:rFonts w:ascii="Times New Roman" w:hAnsi="Times New Roman" w:cs="Times New Roman"/>
        </w:rPr>
        <w:t xml:space="preserve"> 1</w:t>
      </w:r>
      <w:r w:rsidR="005210B1" w:rsidRPr="161F2390">
        <w:rPr>
          <w:rFonts w:ascii="Times New Roman" w:hAnsi="Times New Roman" w:cs="Times New Roman"/>
          <w:vertAlign w:val="superscript"/>
        </w:rPr>
        <w:t>st</w:t>
      </w:r>
      <w:r w:rsidR="005210B1" w:rsidRPr="161F2390">
        <w:rPr>
          <w:rFonts w:ascii="Times New Roman" w:hAnsi="Times New Roman" w:cs="Times New Roman"/>
        </w:rPr>
        <w:t>, with a nomination deadline of December 31</w:t>
      </w:r>
      <w:r w:rsidR="005210B1" w:rsidRPr="161F2390">
        <w:rPr>
          <w:rFonts w:ascii="Times New Roman" w:hAnsi="Times New Roman" w:cs="Times New Roman"/>
          <w:vertAlign w:val="superscript"/>
        </w:rPr>
        <w:t>st</w:t>
      </w:r>
      <w:r w:rsidR="005210B1" w:rsidRPr="161F2390">
        <w:rPr>
          <w:rFonts w:ascii="Times New Roman" w:hAnsi="Times New Roman" w:cs="Times New Roman"/>
        </w:rPr>
        <w:t>.</w:t>
      </w:r>
      <w:r w:rsidR="35B6C068" w:rsidRPr="161F2390">
        <w:rPr>
          <w:rFonts w:ascii="Times New Roman" w:hAnsi="Times New Roman" w:cs="Times New Roman"/>
        </w:rPr>
        <w:t xml:space="preserve"> Any member or non-member of </w:t>
      </w:r>
      <w:r w:rsidR="00E51C2B">
        <w:rPr>
          <w:rFonts w:ascii="Times New Roman" w:hAnsi="Times New Roman" w:cs="Times New Roman"/>
        </w:rPr>
        <w:t xml:space="preserve">ILASS </w:t>
      </w:r>
      <w:r w:rsidR="35B6C068" w:rsidRPr="161F2390">
        <w:rPr>
          <w:rFonts w:ascii="Times New Roman" w:hAnsi="Times New Roman" w:cs="Times New Roman"/>
        </w:rPr>
        <w:t>may nominate articles for consideration</w:t>
      </w:r>
      <w:r w:rsidR="3AD0C131" w:rsidRPr="161F2390">
        <w:rPr>
          <w:rFonts w:ascii="Times New Roman" w:hAnsi="Times New Roman" w:cs="Times New Roman"/>
        </w:rPr>
        <w:t xml:space="preserve">. </w:t>
      </w:r>
      <w:r w:rsidR="35B6C068" w:rsidRPr="161F2390">
        <w:rPr>
          <w:rFonts w:ascii="Times New Roman" w:hAnsi="Times New Roman" w:cs="Times New Roman"/>
        </w:rPr>
        <w:t xml:space="preserve"> </w:t>
      </w:r>
    </w:p>
    <w:p w14:paraId="7A8AA94B" w14:textId="77777777" w:rsidR="00756A30" w:rsidRDefault="00756A30" w:rsidP="161F2390">
      <w:pPr>
        <w:jc w:val="both"/>
        <w:rPr>
          <w:rFonts w:ascii="Times New Roman" w:hAnsi="Times New Roman" w:cs="Times New Roman"/>
        </w:rPr>
      </w:pPr>
    </w:p>
    <w:p w14:paraId="36D1FC38" w14:textId="54E7BAC4" w:rsidR="00756A30" w:rsidRPr="005210B1" w:rsidRDefault="00756A30" w:rsidP="161F2390">
      <w:pPr>
        <w:jc w:val="both"/>
        <w:rPr>
          <w:rFonts w:ascii="Times New Roman" w:hAnsi="Times New Roman" w:cs="Times New Roman"/>
        </w:rPr>
      </w:pPr>
      <w:r w:rsidRPr="00B35D93">
        <w:rPr>
          <w:rFonts w:ascii="Times New Roman" w:hAnsi="Times New Roman" w:cs="Times New Roman"/>
          <w:b/>
          <w:bCs/>
        </w:rPr>
        <w:t>Selection Committee</w:t>
      </w:r>
      <w:r w:rsidRPr="00B35D93">
        <w:rPr>
          <w:rFonts w:ascii="Times New Roman" w:hAnsi="Times New Roman" w:cs="Times New Roman"/>
        </w:rPr>
        <w:t>:</w:t>
      </w:r>
      <w:r w:rsidR="0012726D">
        <w:rPr>
          <w:rFonts w:ascii="Times New Roman" w:hAnsi="Times New Roman" w:cs="Times New Roman"/>
        </w:rPr>
        <w:t xml:space="preserve"> Ezgi Yildiz</w:t>
      </w:r>
      <w:r>
        <w:rPr>
          <w:rFonts w:ascii="Times New Roman" w:hAnsi="Times New Roman" w:cs="Times New Roman"/>
        </w:rPr>
        <w:t>, Chair</w:t>
      </w:r>
      <w:r w:rsidRPr="00B35D93">
        <w:rPr>
          <w:rFonts w:ascii="Times New Roman" w:hAnsi="Times New Roman" w:cs="Times New Roman"/>
        </w:rPr>
        <w:t xml:space="preserve"> (</w:t>
      </w:r>
      <w:r w:rsidR="0012726D">
        <w:rPr>
          <w:rFonts w:ascii="Times New Roman" w:hAnsi="Times New Roman" w:cs="Times New Roman"/>
        </w:rPr>
        <w:t>Bowdoin College)</w:t>
      </w:r>
      <w:r>
        <w:rPr>
          <w:rFonts w:ascii="Times New Roman" w:hAnsi="Times New Roman" w:cs="Times New Roman"/>
        </w:rPr>
        <w:t xml:space="preserve">, </w:t>
      </w:r>
      <w:r w:rsidR="0012726D">
        <w:rPr>
          <w:rFonts w:ascii="Times New Roman" w:hAnsi="Times New Roman" w:cs="Times New Roman"/>
        </w:rPr>
        <w:t xml:space="preserve">Jeffrey </w:t>
      </w:r>
      <w:proofErr w:type="spellStart"/>
      <w:r w:rsidR="0012726D">
        <w:rPr>
          <w:rFonts w:ascii="Times New Roman" w:hAnsi="Times New Roman" w:cs="Times New Roman"/>
        </w:rPr>
        <w:t>Dunoff</w:t>
      </w:r>
      <w:proofErr w:type="spellEnd"/>
      <w:r>
        <w:rPr>
          <w:rFonts w:ascii="Times New Roman" w:hAnsi="Times New Roman" w:cs="Times New Roman"/>
        </w:rPr>
        <w:t xml:space="preserve"> (Temple University), and </w:t>
      </w:r>
      <w:r w:rsidR="0012726D">
        <w:rPr>
          <w:rFonts w:ascii="Times New Roman" w:hAnsi="Times New Roman" w:cs="Times New Roman"/>
        </w:rPr>
        <w:t>Harlan Grant Cohen</w:t>
      </w:r>
      <w:r>
        <w:rPr>
          <w:rFonts w:ascii="Times New Roman" w:hAnsi="Times New Roman" w:cs="Times New Roman"/>
        </w:rPr>
        <w:t xml:space="preserve"> </w:t>
      </w:r>
      <w:r w:rsidRPr="00B35D93">
        <w:rPr>
          <w:rFonts w:ascii="Times New Roman" w:hAnsi="Times New Roman" w:cs="Times New Roman"/>
        </w:rPr>
        <w:t>(</w:t>
      </w:r>
      <w:r w:rsidR="0012726D">
        <w:rPr>
          <w:rFonts w:ascii="Times New Roman" w:hAnsi="Times New Roman" w:cs="Times New Roman"/>
        </w:rPr>
        <w:t xml:space="preserve">Fordham </w:t>
      </w:r>
      <w:r w:rsidRPr="00B35D93">
        <w:rPr>
          <w:rFonts w:ascii="Times New Roman" w:hAnsi="Times New Roman" w:cs="Times New Roman"/>
        </w:rPr>
        <w:t>University)</w:t>
      </w:r>
      <w:r>
        <w:rPr>
          <w:rFonts w:ascii="Times New Roman" w:hAnsi="Times New Roman" w:cs="Times New Roman"/>
        </w:rPr>
        <w:t>.</w:t>
      </w:r>
    </w:p>
    <w:p w14:paraId="0C97C902" w14:textId="77777777" w:rsidR="00720551" w:rsidRPr="004719D8" w:rsidRDefault="00720551" w:rsidP="00720551">
      <w:pPr>
        <w:jc w:val="both"/>
        <w:rPr>
          <w:rFonts w:ascii="Times New Roman" w:hAnsi="Times New Roman" w:cs="Times New Roman"/>
        </w:rPr>
      </w:pPr>
    </w:p>
    <w:p w14:paraId="7A433E1A" w14:textId="7163593E" w:rsidR="00BE5D19" w:rsidRDefault="004719D8" w:rsidP="00BE5D19">
      <w:pPr>
        <w:jc w:val="both"/>
        <w:rPr>
          <w:rFonts w:ascii="Times New Roman" w:hAnsi="Times New Roman" w:cs="Times New Roman"/>
        </w:rPr>
      </w:pPr>
      <w:r w:rsidRPr="0BD44E10">
        <w:rPr>
          <w:rFonts w:ascii="Times New Roman" w:hAnsi="Times New Roman" w:cs="Times New Roman"/>
          <w:b/>
          <w:bCs/>
        </w:rPr>
        <w:t>Prize</w:t>
      </w:r>
      <w:r w:rsidRPr="0BD44E10">
        <w:rPr>
          <w:rFonts w:ascii="Times New Roman" w:hAnsi="Times New Roman" w:cs="Times New Roman"/>
        </w:rPr>
        <w:t xml:space="preserve">: The Prize will consist of a certificate </w:t>
      </w:r>
      <w:r w:rsidR="00720551" w:rsidRPr="0BD44E10">
        <w:rPr>
          <w:rFonts w:ascii="Times New Roman" w:hAnsi="Times New Roman" w:cs="Times New Roman"/>
        </w:rPr>
        <w:t xml:space="preserve">recognizing the author or authors and the title of the winning article.  </w:t>
      </w:r>
      <w:r w:rsidR="00BE5D19">
        <w:rPr>
          <w:rFonts w:ascii="Times New Roman" w:hAnsi="Times New Roman" w:cs="Times New Roman"/>
        </w:rPr>
        <w:t>The</w:t>
      </w:r>
      <w:r w:rsidRPr="0BD44E10">
        <w:rPr>
          <w:rFonts w:ascii="Times New Roman" w:hAnsi="Times New Roman" w:cs="Times New Roman"/>
        </w:rPr>
        <w:t xml:space="preserve"> winner of the Prize will be announced at the ASIL</w:t>
      </w:r>
      <w:r w:rsidR="00720551" w:rsidRPr="0BD44E10">
        <w:rPr>
          <w:rFonts w:ascii="Times New Roman" w:hAnsi="Times New Roman" w:cs="Times New Roman"/>
        </w:rPr>
        <w:t xml:space="preserve"> </w:t>
      </w:r>
      <w:r w:rsidRPr="0BD44E10">
        <w:rPr>
          <w:rFonts w:ascii="Times New Roman" w:hAnsi="Times New Roman" w:cs="Times New Roman"/>
        </w:rPr>
        <w:t xml:space="preserve">Annual Meeting </w:t>
      </w:r>
      <w:r w:rsidR="00F14F89" w:rsidRPr="0BD44E10">
        <w:rPr>
          <w:rFonts w:ascii="Times New Roman" w:hAnsi="Times New Roman" w:cs="Times New Roman"/>
        </w:rPr>
        <w:t xml:space="preserve">each year, beginning </w:t>
      </w:r>
      <w:r w:rsidR="00BE5D19">
        <w:rPr>
          <w:rFonts w:ascii="Times New Roman" w:hAnsi="Times New Roman" w:cs="Times New Roman"/>
        </w:rPr>
        <w:t>with the 2025 Annual Meeting</w:t>
      </w:r>
      <w:r w:rsidR="00E51C2B">
        <w:rPr>
          <w:rFonts w:ascii="Times New Roman" w:hAnsi="Times New Roman" w:cs="Times New Roman"/>
        </w:rPr>
        <w:t>,</w:t>
      </w:r>
      <w:r w:rsidR="00BE5D19">
        <w:rPr>
          <w:rFonts w:ascii="Times New Roman" w:hAnsi="Times New Roman" w:cs="Times New Roman"/>
        </w:rPr>
        <w:t xml:space="preserve"> April</w:t>
      </w:r>
      <w:r w:rsidR="00CF20BD">
        <w:rPr>
          <w:rFonts w:ascii="Times New Roman" w:hAnsi="Times New Roman" w:cs="Times New Roman"/>
        </w:rPr>
        <w:t xml:space="preserve"> 16</w:t>
      </w:r>
      <w:r w:rsidR="00CF20BD" w:rsidRPr="00CF20BD">
        <w:rPr>
          <w:rFonts w:ascii="Times New Roman" w:hAnsi="Times New Roman" w:cs="Times New Roman"/>
          <w:vertAlign w:val="superscript"/>
        </w:rPr>
        <w:t>th</w:t>
      </w:r>
      <w:r w:rsidR="00CF20BD">
        <w:rPr>
          <w:rFonts w:ascii="Times New Roman" w:hAnsi="Times New Roman" w:cs="Times New Roman"/>
        </w:rPr>
        <w:t>-18</w:t>
      </w:r>
      <w:r w:rsidR="00CF20BD" w:rsidRPr="00CF20BD">
        <w:rPr>
          <w:rFonts w:ascii="Times New Roman" w:hAnsi="Times New Roman" w:cs="Times New Roman"/>
          <w:vertAlign w:val="superscript"/>
        </w:rPr>
        <w:t>th</w:t>
      </w:r>
      <w:r w:rsidR="00BE5D19">
        <w:rPr>
          <w:rFonts w:ascii="Times New Roman" w:hAnsi="Times New Roman" w:cs="Times New Roman"/>
        </w:rPr>
        <w:t xml:space="preserve"> in Washington, DC.</w:t>
      </w:r>
    </w:p>
    <w:p w14:paraId="15A6D1B6" w14:textId="77777777" w:rsidR="00B35D93" w:rsidRDefault="00B35D93" w:rsidP="00BE5D19">
      <w:pPr>
        <w:jc w:val="both"/>
        <w:rPr>
          <w:rFonts w:ascii="Times New Roman" w:hAnsi="Times New Roman" w:cs="Times New Roman"/>
        </w:rPr>
      </w:pPr>
    </w:p>
    <w:p w14:paraId="3436AB33" w14:textId="7509F298" w:rsidR="00F813D6" w:rsidRDefault="00BE5D19" w:rsidP="00E51C2B">
      <w:pPr>
        <w:jc w:val="both"/>
        <w:rPr>
          <w:rFonts w:ascii="Times New Roman" w:hAnsi="Times New Roman" w:cs="Times New Roman"/>
        </w:rPr>
      </w:pPr>
      <w:r w:rsidRPr="00C53F93">
        <w:rPr>
          <w:rFonts w:ascii="Times New Roman" w:hAnsi="Times New Roman" w:cs="Times New Roman"/>
          <w:b/>
          <w:bCs/>
        </w:rPr>
        <w:t>To Apply</w:t>
      </w:r>
      <w:r w:rsidR="00E51C2B">
        <w:rPr>
          <w:rFonts w:ascii="Times New Roman" w:hAnsi="Times New Roman" w:cs="Times New Roman"/>
        </w:rPr>
        <w:t>, p</w:t>
      </w:r>
      <w:r w:rsidRPr="00C53F93">
        <w:rPr>
          <w:rFonts w:ascii="Times New Roman" w:hAnsi="Times New Roman" w:cs="Times New Roman"/>
        </w:rPr>
        <w:t xml:space="preserve">lease send a PDF of the </w:t>
      </w:r>
      <w:r w:rsidR="00756A30">
        <w:rPr>
          <w:rFonts w:ascii="Times New Roman" w:hAnsi="Times New Roman" w:cs="Times New Roman"/>
        </w:rPr>
        <w:t xml:space="preserve">final, published </w:t>
      </w:r>
      <w:r w:rsidRPr="00C53F93">
        <w:rPr>
          <w:rFonts w:ascii="Times New Roman" w:hAnsi="Times New Roman" w:cs="Times New Roman"/>
        </w:rPr>
        <w:t xml:space="preserve">article to </w:t>
      </w:r>
      <w:r w:rsidR="00756A30">
        <w:rPr>
          <w:rFonts w:ascii="Times New Roman" w:hAnsi="Times New Roman" w:cs="Times New Roman"/>
        </w:rPr>
        <w:t xml:space="preserve">the Chair of the Committee, </w:t>
      </w:r>
      <w:r w:rsidR="0012726D">
        <w:rPr>
          <w:rFonts w:ascii="Times New Roman" w:hAnsi="Times New Roman" w:cs="Times New Roman"/>
        </w:rPr>
        <w:t>Ezgi Yildiz</w:t>
      </w:r>
      <w:r w:rsidR="00756A30">
        <w:rPr>
          <w:rFonts w:ascii="Times New Roman" w:hAnsi="Times New Roman" w:cs="Times New Roman"/>
        </w:rPr>
        <w:t>, at</w:t>
      </w:r>
      <w:r w:rsidR="003307E7">
        <w:t xml:space="preserve"> </w:t>
      </w:r>
      <w:hyperlink r:id="rId5" w:history="1">
        <w:r w:rsidR="003307E7" w:rsidRPr="00E81DC1">
          <w:rPr>
            <w:rStyle w:val="Hyperlink"/>
          </w:rPr>
          <w:t>e.yildiz@bowdoin.edu</w:t>
        </w:r>
      </w:hyperlink>
      <w:r w:rsidR="00756A30">
        <w:rPr>
          <w:rFonts w:ascii="Times New Roman" w:hAnsi="Times New Roman" w:cs="Times New Roman"/>
        </w:rPr>
        <w:t xml:space="preserve">. </w:t>
      </w:r>
      <w:r w:rsidR="00C53F93" w:rsidRPr="00C53F93">
        <w:rPr>
          <w:rFonts w:ascii="Times New Roman" w:hAnsi="Times New Roman" w:cs="Times New Roman"/>
        </w:rPr>
        <w:t>The submission deadline is 31 December 202</w:t>
      </w:r>
      <w:r w:rsidR="0012726D">
        <w:rPr>
          <w:rFonts w:ascii="Times New Roman" w:hAnsi="Times New Roman" w:cs="Times New Roman"/>
        </w:rPr>
        <w:t>5</w:t>
      </w:r>
      <w:r w:rsidR="00756A30">
        <w:rPr>
          <w:rFonts w:ascii="Times New Roman" w:hAnsi="Times New Roman" w:cs="Times New Roman"/>
        </w:rPr>
        <w:t>.</w:t>
      </w:r>
    </w:p>
    <w:p w14:paraId="7DC35042" w14:textId="0687CA8D" w:rsidR="161F2390" w:rsidRDefault="161F2390" w:rsidP="161F2390">
      <w:pPr>
        <w:jc w:val="both"/>
        <w:rPr>
          <w:rFonts w:ascii="Times New Roman" w:hAnsi="Times New Roman" w:cs="Times New Roman"/>
        </w:rPr>
      </w:pPr>
    </w:p>
    <w:sectPr w:rsidR="161F23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7F0F07"/>
    <w:multiLevelType w:val="hybridMultilevel"/>
    <w:tmpl w:val="FEA6D3D0"/>
    <w:lvl w:ilvl="0" w:tplc="EA86BFA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9F7035"/>
    <w:multiLevelType w:val="hybridMultilevel"/>
    <w:tmpl w:val="0654447E"/>
    <w:lvl w:ilvl="0" w:tplc="3AC046A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702E8F"/>
    <w:multiLevelType w:val="hybridMultilevel"/>
    <w:tmpl w:val="C43A954C"/>
    <w:lvl w:ilvl="0" w:tplc="3878D682">
      <w:start w:val="10"/>
      <w:numFmt w:val="bullet"/>
      <w:lvlText w:val=""/>
      <w:lvlJc w:val="left"/>
      <w:pPr>
        <w:ind w:left="720" w:hanging="360"/>
      </w:pPr>
      <w:rPr>
        <w:rFonts w:ascii="Symbol" w:eastAsia="Times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9728758">
    <w:abstractNumId w:val="1"/>
  </w:num>
  <w:num w:numId="2" w16cid:durableId="635766934">
    <w:abstractNumId w:val="0"/>
  </w:num>
  <w:num w:numId="3" w16cid:durableId="12938304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937"/>
    <w:rsid w:val="00020A21"/>
    <w:rsid w:val="000404F5"/>
    <w:rsid w:val="00045E3E"/>
    <w:rsid w:val="00054783"/>
    <w:rsid w:val="00070948"/>
    <w:rsid w:val="0008171F"/>
    <w:rsid w:val="00085BE8"/>
    <w:rsid w:val="000916CF"/>
    <w:rsid w:val="000B6B8C"/>
    <w:rsid w:val="000C7FC8"/>
    <w:rsid w:val="000D798B"/>
    <w:rsid w:val="000E2F39"/>
    <w:rsid w:val="000F31C9"/>
    <w:rsid w:val="000F5323"/>
    <w:rsid w:val="00104B90"/>
    <w:rsid w:val="00107B24"/>
    <w:rsid w:val="0012726D"/>
    <w:rsid w:val="00133C52"/>
    <w:rsid w:val="00135CBB"/>
    <w:rsid w:val="0015068C"/>
    <w:rsid w:val="00154015"/>
    <w:rsid w:val="001731B5"/>
    <w:rsid w:val="00176091"/>
    <w:rsid w:val="001A19B3"/>
    <w:rsid w:val="001E7F36"/>
    <w:rsid w:val="00213B74"/>
    <w:rsid w:val="0022290C"/>
    <w:rsid w:val="00234190"/>
    <w:rsid w:val="00235865"/>
    <w:rsid w:val="00244694"/>
    <w:rsid w:val="0026242A"/>
    <w:rsid w:val="002875F3"/>
    <w:rsid w:val="002961CB"/>
    <w:rsid w:val="002B19B6"/>
    <w:rsid w:val="002B48B4"/>
    <w:rsid w:val="002C0C3E"/>
    <w:rsid w:val="002C57FC"/>
    <w:rsid w:val="002D5D7E"/>
    <w:rsid w:val="00306D3B"/>
    <w:rsid w:val="00311449"/>
    <w:rsid w:val="00325C7D"/>
    <w:rsid w:val="003307E7"/>
    <w:rsid w:val="00353A01"/>
    <w:rsid w:val="00365397"/>
    <w:rsid w:val="003906F4"/>
    <w:rsid w:val="004016EF"/>
    <w:rsid w:val="00407A9B"/>
    <w:rsid w:val="004209B9"/>
    <w:rsid w:val="00420D87"/>
    <w:rsid w:val="00464C51"/>
    <w:rsid w:val="004719D8"/>
    <w:rsid w:val="0048573A"/>
    <w:rsid w:val="00486A12"/>
    <w:rsid w:val="00487174"/>
    <w:rsid w:val="004B2937"/>
    <w:rsid w:val="004C4F89"/>
    <w:rsid w:val="004C7B29"/>
    <w:rsid w:val="004E4253"/>
    <w:rsid w:val="00517223"/>
    <w:rsid w:val="005209B2"/>
    <w:rsid w:val="005210B1"/>
    <w:rsid w:val="00525210"/>
    <w:rsid w:val="0053558C"/>
    <w:rsid w:val="00571A96"/>
    <w:rsid w:val="00572EBD"/>
    <w:rsid w:val="005747A1"/>
    <w:rsid w:val="00583A57"/>
    <w:rsid w:val="00590A09"/>
    <w:rsid w:val="0059473A"/>
    <w:rsid w:val="00596FD5"/>
    <w:rsid w:val="005C3806"/>
    <w:rsid w:val="005E02B8"/>
    <w:rsid w:val="005E5AC5"/>
    <w:rsid w:val="00607856"/>
    <w:rsid w:val="00613F53"/>
    <w:rsid w:val="006202D4"/>
    <w:rsid w:val="0062411B"/>
    <w:rsid w:val="0062470F"/>
    <w:rsid w:val="00647FD7"/>
    <w:rsid w:val="00656925"/>
    <w:rsid w:val="0067105A"/>
    <w:rsid w:val="0067232E"/>
    <w:rsid w:val="00687220"/>
    <w:rsid w:val="006A2999"/>
    <w:rsid w:val="006B2A4C"/>
    <w:rsid w:val="006B67FA"/>
    <w:rsid w:val="006C5947"/>
    <w:rsid w:val="006E0367"/>
    <w:rsid w:val="006E2EA8"/>
    <w:rsid w:val="00706B98"/>
    <w:rsid w:val="007102F6"/>
    <w:rsid w:val="00717994"/>
    <w:rsid w:val="00720551"/>
    <w:rsid w:val="00725F4E"/>
    <w:rsid w:val="00735343"/>
    <w:rsid w:val="00756A30"/>
    <w:rsid w:val="00777556"/>
    <w:rsid w:val="007835C5"/>
    <w:rsid w:val="007923E0"/>
    <w:rsid w:val="007934AC"/>
    <w:rsid w:val="00793704"/>
    <w:rsid w:val="007B2547"/>
    <w:rsid w:val="007B7B82"/>
    <w:rsid w:val="007C1F6E"/>
    <w:rsid w:val="007E0D27"/>
    <w:rsid w:val="007F4F78"/>
    <w:rsid w:val="0080583E"/>
    <w:rsid w:val="00806E30"/>
    <w:rsid w:val="00807514"/>
    <w:rsid w:val="00814AE0"/>
    <w:rsid w:val="00815C23"/>
    <w:rsid w:val="00816876"/>
    <w:rsid w:val="00851D68"/>
    <w:rsid w:val="00867C03"/>
    <w:rsid w:val="00881AC3"/>
    <w:rsid w:val="008902E5"/>
    <w:rsid w:val="008962EA"/>
    <w:rsid w:val="00896DC3"/>
    <w:rsid w:val="008D669E"/>
    <w:rsid w:val="008E0EA8"/>
    <w:rsid w:val="008F2FD7"/>
    <w:rsid w:val="008F3203"/>
    <w:rsid w:val="008F44C8"/>
    <w:rsid w:val="0093626A"/>
    <w:rsid w:val="00944E6F"/>
    <w:rsid w:val="009477AE"/>
    <w:rsid w:val="00972494"/>
    <w:rsid w:val="0098334C"/>
    <w:rsid w:val="00991DF0"/>
    <w:rsid w:val="009A44BE"/>
    <w:rsid w:val="009A7655"/>
    <w:rsid w:val="009C5C0B"/>
    <w:rsid w:val="009C7BBA"/>
    <w:rsid w:val="009D59CC"/>
    <w:rsid w:val="009F2658"/>
    <w:rsid w:val="009F2E03"/>
    <w:rsid w:val="00A1217C"/>
    <w:rsid w:val="00A22D7C"/>
    <w:rsid w:val="00A277B9"/>
    <w:rsid w:val="00A317B7"/>
    <w:rsid w:val="00A41444"/>
    <w:rsid w:val="00A46CB6"/>
    <w:rsid w:val="00A526D5"/>
    <w:rsid w:val="00A608FE"/>
    <w:rsid w:val="00A651B6"/>
    <w:rsid w:val="00A7257A"/>
    <w:rsid w:val="00A76B77"/>
    <w:rsid w:val="00A829C3"/>
    <w:rsid w:val="00A8397C"/>
    <w:rsid w:val="00A9041D"/>
    <w:rsid w:val="00AB4079"/>
    <w:rsid w:val="00AC506D"/>
    <w:rsid w:val="00AD2162"/>
    <w:rsid w:val="00AF1F2E"/>
    <w:rsid w:val="00B01C4C"/>
    <w:rsid w:val="00B10892"/>
    <w:rsid w:val="00B15E26"/>
    <w:rsid w:val="00B27C26"/>
    <w:rsid w:val="00B27E7A"/>
    <w:rsid w:val="00B33A97"/>
    <w:rsid w:val="00B35D93"/>
    <w:rsid w:val="00B42E52"/>
    <w:rsid w:val="00B50A62"/>
    <w:rsid w:val="00B5389C"/>
    <w:rsid w:val="00B54565"/>
    <w:rsid w:val="00B65E8E"/>
    <w:rsid w:val="00BA2B3E"/>
    <w:rsid w:val="00BC4C67"/>
    <w:rsid w:val="00BD47F5"/>
    <w:rsid w:val="00BE5D19"/>
    <w:rsid w:val="00BF095E"/>
    <w:rsid w:val="00BF553D"/>
    <w:rsid w:val="00C14CE5"/>
    <w:rsid w:val="00C302FC"/>
    <w:rsid w:val="00C311B0"/>
    <w:rsid w:val="00C53F93"/>
    <w:rsid w:val="00C82004"/>
    <w:rsid w:val="00C9795C"/>
    <w:rsid w:val="00CD78EF"/>
    <w:rsid w:val="00CE2675"/>
    <w:rsid w:val="00CF17EE"/>
    <w:rsid w:val="00CF20BD"/>
    <w:rsid w:val="00D25B54"/>
    <w:rsid w:val="00D57D8C"/>
    <w:rsid w:val="00D8538C"/>
    <w:rsid w:val="00D90837"/>
    <w:rsid w:val="00DB54F8"/>
    <w:rsid w:val="00E00D27"/>
    <w:rsid w:val="00E1040D"/>
    <w:rsid w:val="00E1169D"/>
    <w:rsid w:val="00E1748A"/>
    <w:rsid w:val="00E33639"/>
    <w:rsid w:val="00E35126"/>
    <w:rsid w:val="00E4630A"/>
    <w:rsid w:val="00E51C2B"/>
    <w:rsid w:val="00E557CB"/>
    <w:rsid w:val="00E7642F"/>
    <w:rsid w:val="00E83547"/>
    <w:rsid w:val="00E866EC"/>
    <w:rsid w:val="00E87453"/>
    <w:rsid w:val="00EB0147"/>
    <w:rsid w:val="00ED2D6F"/>
    <w:rsid w:val="00ED6F62"/>
    <w:rsid w:val="00EF6626"/>
    <w:rsid w:val="00EF7DC0"/>
    <w:rsid w:val="00F136CA"/>
    <w:rsid w:val="00F146CD"/>
    <w:rsid w:val="00F14F89"/>
    <w:rsid w:val="00F3109D"/>
    <w:rsid w:val="00F46D7F"/>
    <w:rsid w:val="00F60F50"/>
    <w:rsid w:val="00F61310"/>
    <w:rsid w:val="00F61D63"/>
    <w:rsid w:val="00F7492C"/>
    <w:rsid w:val="00F77B71"/>
    <w:rsid w:val="00F813D6"/>
    <w:rsid w:val="00F81CAC"/>
    <w:rsid w:val="00F90612"/>
    <w:rsid w:val="00FB06CD"/>
    <w:rsid w:val="00FB6825"/>
    <w:rsid w:val="00FD020D"/>
    <w:rsid w:val="00FD1AE5"/>
    <w:rsid w:val="00FD5A62"/>
    <w:rsid w:val="00FD63CF"/>
    <w:rsid w:val="00FE380E"/>
    <w:rsid w:val="00FF0FB6"/>
    <w:rsid w:val="00FF5E47"/>
    <w:rsid w:val="01A4F35E"/>
    <w:rsid w:val="02CA09F1"/>
    <w:rsid w:val="038BCD20"/>
    <w:rsid w:val="0465DA52"/>
    <w:rsid w:val="064A59A0"/>
    <w:rsid w:val="07881BF5"/>
    <w:rsid w:val="085DB193"/>
    <w:rsid w:val="0A0BF885"/>
    <w:rsid w:val="0BD44E10"/>
    <w:rsid w:val="0D439947"/>
    <w:rsid w:val="0EDF69A8"/>
    <w:rsid w:val="0FE8A735"/>
    <w:rsid w:val="1021D901"/>
    <w:rsid w:val="107B3A09"/>
    <w:rsid w:val="114DA192"/>
    <w:rsid w:val="13B2DACB"/>
    <w:rsid w:val="161F2390"/>
    <w:rsid w:val="168668EF"/>
    <w:rsid w:val="16B1AAD7"/>
    <w:rsid w:val="188E3974"/>
    <w:rsid w:val="1904F342"/>
    <w:rsid w:val="1A2A09D5"/>
    <w:rsid w:val="1AF336C3"/>
    <w:rsid w:val="1E2FFA68"/>
    <w:rsid w:val="1FBE194B"/>
    <w:rsid w:val="1FE95065"/>
    <w:rsid w:val="20994B59"/>
    <w:rsid w:val="2134E34D"/>
    <w:rsid w:val="27335F50"/>
    <w:rsid w:val="280179D4"/>
    <w:rsid w:val="2B391A96"/>
    <w:rsid w:val="2C1B657D"/>
    <w:rsid w:val="2C2AFD48"/>
    <w:rsid w:val="2EE132E5"/>
    <w:rsid w:val="2F11A60D"/>
    <w:rsid w:val="32C9E6D8"/>
    <w:rsid w:val="34B53154"/>
    <w:rsid w:val="35386449"/>
    <w:rsid w:val="35B6C068"/>
    <w:rsid w:val="37FAF841"/>
    <w:rsid w:val="3812739A"/>
    <w:rsid w:val="3A9EF2AD"/>
    <w:rsid w:val="3AD0C131"/>
    <w:rsid w:val="3CF0E266"/>
    <w:rsid w:val="3D9F23E9"/>
    <w:rsid w:val="3F21B926"/>
    <w:rsid w:val="401013E6"/>
    <w:rsid w:val="408C1FF1"/>
    <w:rsid w:val="409C0060"/>
    <w:rsid w:val="41058911"/>
    <w:rsid w:val="428C02F0"/>
    <w:rsid w:val="4366D057"/>
    <w:rsid w:val="44D7CE45"/>
    <w:rsid w:val="47EA6943"/>
    <w:rsid w:val="480F6F07"/>
    <w:rsid w:val="48C0B93E"/>
    <w:rsid w:val="48F6B8D3"/>
    <w:rsid w:val="4CDE5489"/>
    <w:rsid w:val="512CB509"/>
    <w:rsid w:val="5154A62C"/>
    <w:rsid w:val="556319E9"/>
    <w:rsid w:val="55A5E426"/>
    <w:rsid w:val="56966B97"/>
    <w:rsid w:val="578A9CED"/>
    <w:rsid w:val="599D5A32"/>
    <w:rsid w:val="5AA7B48C"/>
    <w:rsid w:val="5BE69491"/>
    <w:rsid w:val="5D26EAC3"/>
    <w:rsid w:val="5D8CBCA9"/>
    <w:rsid w:val="5FF6CD13"/>
    <w:rsid w:val="6106B3AB"/>
    <w:rsid w:val="612EE456"/>
    <w:rsid w:val="643E546D"/>
    <w:rsid w:val="6775F52F"/>
    <w:rsid w:val="6AC8E090"/>
    <w:rsid w:val="7460F15E"/>
    <w:rsid w:val="7A6E016E"/>
    <w:rsid w:val="7E3A4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DE8819"/>
  <w15:chartTrackingRefBased/>
  <w15:docId w15:val="{556C99B0-DBE2-B148-9486-C25AC9812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293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747A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47A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47A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47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47A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866EC"/>
  </w:style>
  <w:style w:type="character" w:styleId="Hyperlink">
    <w:name w:val="Hyperlink"/>
    <w:basedOn w:val="DefaultParagraphFont"/>
    <w:uiPriority w:val="99"/>
    <w:unhideWhenUsed/>
    <w:rsid w:val="00BE5D1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E5D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135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79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1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65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9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6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20/10/relationships/intelligence" Target="intelligence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.yildiz@bowdoin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421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A. Pollack</dc:creator>
  <cp:keywords/>
  <dc:description/>
  <cp:lastModifiedBy>Karen Alter</cp:lastModifiedBy>
  <cp:revision>5</cp:revision>
  <dcterms:created xsi:type="dcterms:W3CDTF">2025-10-21T10:04:00Z</dcterms:created>
  <dcterms:modified xsi:type="dcterms:W3CDTF">2025-10-30T15:41:00Z</dcterms:modified>
</cp:coreProperties>
</file>